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9" w:rsidRPr="009E3F15" w:rsidRDefault="00CC4229" w:rsidP="00CC4229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0" w:name="_Toc464725690"/>
      <w:bookmarkStart w:id="1" w:name="_Toc466478429"/>
      <w:r w:rsidRPr="009E3F15">
        <w:rPr>
          <w:rFonts w:ascii="Times New Roman" w:hAnsi="Times New Roman"/>
          <w:sz w:val="22"/>
          <w:szCs w:val="22"/>
        </w:rPr>
        <w:t>Приложение 1 Содержание духовно-нравственного развития и воспитания  обучающихся с умственной отсталостью (интеллектуальными нарушениями)</w:t>
      </w:r>
      <w:bookmarkEnd w:id="0"/>
      <w:bookmarkEnd w:id="1"/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5"/>
        <w:gridCol w:w="2977"/>
        <w:gridCol w:w="3969"/>
        <w:gridCol w:w="2891"/>
      </w:tblGrid>
      <w:tr w:rsidR="00CC4229" w:rsidRPr="009E3F15" w:rsidTr="0047188F">
        <w:tc>
          <w:tcPr>
            <w:tcW w:w="2376" w:type="dxa"/>
            <w:shd w:val="clear" w:color="auto" w:fill="auto"/>
            <w:vAlign w:val="center"/>
          </w:tcPr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3F15">
              <w:rPr>
                <w:rFonts w:ascii="Times New Roman" w:hAnsi="Times New Roman"/>
                <w:b/>
                <w:bCs/>
              </w:rPr>
              <w:t>Направления воспитания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3F15">
              <w:rPr>
                <w:rFonts w:ascii="Times New Roman" w:hAnsi="Times New Roman"/>
                <w:b/>
                <w:bCs/>
              </w:rPr>
              <w:t>Ценностные установки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4229" w:rsidRPr="009E3F15" w:rsidRDefault="00CC4229" w:rsidP="0047188F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b/>
                <w:bCs/>
              </w:rPr>
            </w:pPr>
            <w:r w:rsidRPr="009E3F15">
              <w:rPr>
                <w:rFonts w:ascii="Times New Roman" w:hAnsi="Times New Roman"/>
                <w:b/>
                <w:bCs/>
              </w:rPr>
              <w:t>Задачи воспитания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E3F15">
              <w:rPr>
                <w:rFonts w:ascii="Times New Roman" w:hAnsi="Times New Roman"/>
                <w:b/>
                <w:bCs/>
              </w:rPr>
              <w:t>Виды и формы воспитательных мероприятий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3F15"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CC4229" w:rsidRPr="009E3F15" w:rsidTr="0047188F">
        <w:tc>
          <w:tcPr>
            <w:tcW w:w="2376" w:type="dxa"/>
            <w:shd w:val="clear" w:color="auto" w:fill="auto"/>
          </w:tcPr>
          <w:p w:rsidR="00CC4229" w:rsidRPr="009E3F15" w:rsidRDefault="00CC4229" w:rsidP="0047188F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1. Воспитание у  обучающихся с  умственной отсталостью (интеллектуальными нарушениями) гражданственности, патриотизма, уважения к правам и свободам и обязанностям человека. 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Формирование основ гражданской идентичности личности на базе воспитания чувства сопричастности и гордости за свою Родину, народ и историю; </w:t>
            </w:r>
            <w:r w:rsidRPr="009E3F15">
              <w:rPr>
                <w:rFonts w:ascii="Times New Roman" w:hAnsi="Times New Roman"/>
                <w:b/>
              </w:rPr>
              <w:t>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государства.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Формирование элементарных представлений о Родине, государственных символах и их роли в жизни общества.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Формирование элементарных представлений о правах и обязанностях гражданина России.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Развитие интереса к общественным явлениям, понимание активной роли человека в обществе.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Формирование уважительного отношения к русскому языку и культуре своего народа.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Формирование элементарных представлений о национальных героях, государственных праздниках и важнейших событиях истории России.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Мотивирование стремлений активно участвовать в делах класса, школы, семьи, своего села, города.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Развитие умений отвечать </w:t>
            </w:r>
            <w:r w:rsidRPr="009E3F15">
              <w:rPr>
                <w:rFonts w:ascii="Times New Roman" w:hAnsi="Times New Roman"/>
              </w:rPr>
              <w:lastRenderedPageBreak/>
              <w:t>за свои поступки.</w:t>
            </w:r>
          </w:p>
          <w:p w:rsidR="00CC4229" w:rsidRPr="009E3F15" w:rsidRDefault="00CC4229" w:rsidP="0047188F">
            <w:pPr>
              <w:numPr>
                <w:ilvl w:val="1"/>
                <w:numId w:val="1"/>
              </w:numPr>
              <w:tabs>
                <w:tab w:val="clear" w:pos="1440"/>
                <w:tab w:val="num" w:pos="279"/>
                <w:tab w:val="left" w:pos="516"/>
              </w:tabs>
              <w:spacing w:after="0" w:line="240" w:lineRule="auto"/>
              <w:ind w:left="225" w:hanging="30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Выражать негативное отношение к нарушениям порядка.</w:t>
            </w:r>
          </w:p>
        </w:tc>
        <w:tc>
          <w:tcPr>
            <w:tcW w:w="3969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lastRenderedPageBreak/>
              <w:t>Ценностно -орентировочная деятельность:</w:t>
            </w:r>
          </w:p>
          <w:p w:rsidR="00CC4229" w:rsidRPr="009E3F15" w:rsidRDefault="00CC4229" w:rsidP="0047188F">
            <w:pPr>
              <w:spacing w:after="0" w:line="240" w:lineRule="auto"/>
              <w:ind w:left="176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Уроки - мужества:</w:t>
            </w:r>
          </w:p>
          <w:p w:rsidR="00CC4229" w:rsidRPr="009E3F15" w:rsidRDefault="00CC4229" w:rsidP="0047188F">
            <w:pPr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«И на миг не дрогнули юные сердца! (пионеры – герои)»;</w:t>
            </w:r>
          </w:p>
          <w:p w:rsidR="00CC4229" w:rsidRPr="009E3F15" w:rsidRDefault="00CC4229" w:rsidP="0047188F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lang w:bidi="ru-RU"/>
              </w:rPr>
              <w:t xml:space="preserve">   «Папин день»- 23 февраля;</w:t>
            </w:r>
          </w:p>
          <w:p w:rsidR="00CC4229" w:rsidRPr="009E3F15" w:rsidRDefault="00CC4229" w:rsidP="0047188F">
            <w:pPr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  <w:lang w:bidi="ru-RU"/>
              </w:rPr>
              <w:t>«Этот праздник со слезами на глазах»;</w:t>
            </w:r>
          </w:p>
          <w:p w:rsidR="00CC4229" w:rsidRPr="009E3F15" w:rsidRDefault="00CC4229" w:rsidP="0047188F">
            <w:pPr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  <w:lang w:bidi="ru-RU"/>
              </w:rPr>
              <w:t>«Подвиг народа» - праздник «День Победы»;</w:t>
            </w:r>
          </w:p>
          <w:p w:rsidR="00CC4229" w:rsidRPr="009E3F15" w:rsidRDefault="00CC4229" w:rsidP="0047188F">
            <w:pPr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«Мы будем помнить ваши имена»;</w:t>
            </w:r>
          </w:p>
          <w:p w:rsidR="00CC4229" w:rsidRPr="009E3F15" w:rsidRDefault="00CC4229" w:rsidP="0047188F">
            <w:pPr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Юность, опаленная войной. О героях войны в «горячих точках»;</w:t>
            </w:r>
          </w:p>
          <w:p w:rsidR="00CC4229" w:rsidRPr="009E3F15" w:rsidRDefault="00CC4229" w:rsidP="0047188F">
            <w:pPr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«Дни воинской славы России  (день защитника Отечества)»;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Внеклассное чтение:</w:t>
            </w: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«Литературная гостиная»:</w:t>
            </w:r>
          </w:p>
          <w:p w:rsidR="00CC4229" w:rsidRPr="009E3F15" w:rsidRDefault="00CC4229" w:rsidP="0047188F">
            <w:pPr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День Защитника Отечества. Стихи о защитниках.  Ирина Гурина «Военный праздник», Инна Гамазмакова  «В дозоре» ;</w:t>
            </w:r>
          </w:p>
          <w:p w:rsidR="00CC4229" w:rsidRPr="009E3F15" w:rsidRDefault="00CC4229" w:rsidP="0047188F">
            <w:pPr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Спасибо деду за победу! Андрей Усачёв «Что такое День победы» Т. Белозёров «День Победы»;</w:t>
            </w:r>
          </w:p>
          <w:p w:rsidR="00CC4229" w:rsidRPr="009E3F15" w:rsidRDefault="00CC4229" w:rsidP="0047188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Великая Отечественная война в произведениях советских писателей. Произведения В.Астафьева, М.Дудина;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8"/>
              </w:numPr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t xml:space="preserve">Белокурая берёзка-символ </w:t>
            </w:r>
          </w:p>
          <w:p w:rsidR="00CC4229" w:rsidRPr="009E3F15" w:rsidRDefault="00CC4229" w:rsidP="0047188F">
            <w:pPr>
              <w:pStyle w:val="a4"/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t xml:space="preserve">       Родины моей;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20"/>
              </w:numPr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lastRenderedPageBreak/>
              <w:t>Русская народная песня «Смерть Степана Разина»;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8"/>
              </w:numPr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t>О былинах. Былина «Илья Муромец и Соловей – разбойник»;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8"/>
              </w:numPr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t xml:space="preserve"> Б.Л. Васильев «А зори здесь тихие»;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8"/>
              </w:numPr>
              <w:ind w:left="459" w:hanging="459"/>
              <w:rPr>
                <w:sz w:val="22"/>
              </w:rPr>
            </w:pPr>
            <w:r w:rsidRPr="009E3F15">
              <w:rPr>
                <w:sz w:val="22"/>
              </w:rPr>
              <w:t>Война на страницах произведений В. В.Быкова;</w:t>
            </w:r>
          </w:p>
          <w:p w:rsidR="00CC4229" w:rsidRPr="009E3F15" w:rsidRDefault="00CC4229" w:rsidP="0047188F">
            <w:pPr>
              <w:numPr>
                <w:ilvl w:val="0"/>
                <w:numId w:val="27"/>
              </w:numPr>
              <w:tabs>
                <w:tab w:val="left" w:pos="50"/>
              </w:tabs>
              <w:spacing w:after="0" w:line="240" w:lineRule="auto"/>
              <w:ind w:left="317" w:hanging="283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</w:rPr>
              <w:t xml:space="preserve">А.А.Лиханов « Мужская школа», «Русские мальчики», «Лежачих не бьют»; </w:t>
            </w:r>
          </w:p>
          <w:p w:rsidR="00CC4229" w:rsidRPr="009E3F15" w:rsidRDefault="00CC4229" w:rsidP="0047188F">
            <w:pPr>
              <w:numPr>
                <w:ilvl w:val="0"/>
                <w:numId w:val="27"/>
              </w:numPr>
              <w:tabs>
                <w:tab w:val="left" w:pos="50"/>
              </w:tabs>
              <w:spacing w:after="0" w:line="240" w:lineRule="auto"/>
              <w:ind w:left="317" w:hanging="283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</w:rPr>
              <w:t>«Я вырос здесь, и край мне этот дорог». Произведения вятских писателей: А.Грина, О.К. Кобелькова, В.Н.Крупина, Н.А.Заболоцкого;</w:t>
            </w: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Ручной труд:</w:t>
            </w: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Мастерская «Умелые ручки:</w:t>
            </w:r>
          </w:p>
          <w:p w:rsidR="00CC4229" w:rsidRPr="009E3F15" w:rsidRDefault="00CC4229" w:rsidP="0047188F">
            <w:pPr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9 мая. Георгиевская ленточка;</w:t>
            </w:r>
          </w:p>
          <w:p w:rsidR="00CC4229" w:rsidRPr="009E3F15" w:rsidRDefault="00CC4229" w:rsidP="0047188F">
            <w:pPr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открыток к 23 февраля, к 8 Марта</w:t>
            </w: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Школьные праздники:</w:t>
            </w:r>
          </w:p>
          <w:p w:rsidR="00CC4229" w:rsidRPr="009E3F15" w:rsidRDefault="00CC4229" w:rsidP="0047188F">
            <w:pPr>
              <w:numPr>
                <w:ilvl w:val="0"/>
                <w:numId w:val="22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1сентября – «День знаний». Торжественная линейка;</w:t>
            </w:r>
          </w:p>
          <w:p w:rsidR="00CC4229" w:rsidRPr="009E3F15" w:rsidRDefault="00CC4229" w:rsidP="0047188F">
            <w:pPr>
              <w:numPr>
                <w:ilvl w:val="0"/>
                <w:numId w:val="21"/>
              </w:numPr>
              <w:spacing w:after="0" w:line="240" w:lineRule="auto"/>
              <w:ind w:left="459" w:hanging="4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23 февраля - «День Защитника Отечества» общешкольное мероприятие  «А ну-ка  мальчики»;</w:t>
            </w:r>
          </w:p>
          <w:p w:rsidR="00CC4229" w:rsidRPr="009E3F15" w:rsidRDefault="00CC4229" w:rsidP="0047188F">
            <w:pPr>
              <w:numPr>
                <w:ilvl w:val="0"/>
                <w:numId w:val="2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9 мая - «День Победы». Торжественная линейка.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Предметные недели:</w:t>
            </w:r>
          </w:p>
          <w:p w:rsidR="00CC4229" w:rsidRPr="009E3F15" w:rsidRDefault="00CC4229" w:rsidP="004718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</w:rPr>
              <w:t>«Неделя истории».</w:t>
            </w:r>
          </w:p>
        </w:tc>
        <w:tc>
          <w:tcPr>
            <w:tcW w:w="2891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lastRenderedPageBreak/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 xml:space="preserve">опыт ролевого </w:t>
            </w:r>
            <w:r w:rsidRPr="009E3F15">
              <w:rPr>
                <w:rFonts w:ascii="Times New Roman" w:hAnsi="Times New Roman"/>
                <w:color w:val="000000"/>
              </w:rPr>
              <w:lastRenderedPageBreak/>
              <w:t>взаимодействия и реализации гражданской, патриотической позиции;</w:t>
            </w:r>
          </w:p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опыт социальной и межкультурной коммуникации;</w:t>
            </w:r>
          </w:p>
          <w:p w:rsidR="00CC4229" w:rsidRPr="009E3F15" w:rsidRDefault="00CC4229" w:rsidP="004718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начальные представления о правах и обязанностях человека, гражданина, семьянина, товарища.</w:t>
            </w:r>
          </w:p>
        </w:tc>
      </w:tr>
      <w:tr w:rsidR="00CC4229" w:rsidRPr="009E3F15" w:rsidTr="0047188F">
        <w:tc>
          <w:tcPr>
            <w:tcW w:w="2376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 xml:space="preserve">2. Формирование  у обучающихся  с </w:t>
            </w:r>
            <w:r w:rsidRPr="009E3F15">
              <w:rPr>
                <w:rFonts w:ascii="Times New Roman" w:hAnsi="Times New Roman"/>
              </w:rPr>
              <w:lastRenderedPageBreak/>
              <w:t>умственной отсталостью (интеллектуальными нарушениями)  нравственных чувств и этического сознания.</w:t>
            </w:r>
          </w:p>
        </w:tc>
        <w:tc>
          <w:tcPr>
            <w:tcW w:w="2835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 xml:space="preserve">Формирование психологических условий </w:t>
            </w:r>
            <w:r w:rsidRPr="009E3F15">
              <w:rPr>
                <w:rFonts w:ascii="Times New Roman" w:hAnsi="Times New Roman"/>
              </w:rPr>
              <w:lastRenderedPageBreak/>
              <w:t>развития общения, сотрудничества на основе  доброжелательности, доверия и внимания к людям, готовности к сотрудничеству и дружбе, оказание помощи тем, кто в ней нуждается;</w:t>
            </w:r>
            <w:r w:rsidRPr="009E3F15">
              <w:rPr>
                <w:rFonts w:ascii="Times New Roman" w:hAnsi="Times New Roman"/>
                <w:b/>
              </w:rPr>
              <w:t xml:space="preserve">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этикета, соответствующих возрасту и полу ребенка, элементарных трудовых умений и накопление опыта продуктивной трудовой деятельности во взаимодействии с другими людьми.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  <w:bCs/>
              </w:rPr>
            </w:pPr>
            <w:r w:rsidRPr="009E3F15">
              <w:rPr>
                <w:rFonts w:ascii="Times New Roman" w:hAnsi="Times New Roman"/>
                <w:bCs/>
              </w:rPr>
              <w:lastRenderedPageBreak/>
              <w:t xml:space="preserve">Формирование первоначальных </w:t>
            </w:r>
            <w:r w:rsidRPr="009E3F15">
              <w:rPr>
                <w:rFonts w:ascii="Times New Roman" w:hAnsi="Times New Roman"/>
                <w:bCs/>
              </w:rPr>
              <w:lastRenderedPageBreak/>
              <w:t>представлений о базовых национальных российских ценностях.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  <w:bCs/>
              </w:rPr>
            </w:pPr>
            <w:r w:rsidRPr="009E3F15">
              <w:rPr>
                <w:rFonts w:ascii="Times New Roman" w:hAnsi="Times New Roman"/>
                <w:bCs/>
              </w:rPr>
              <w:t>Формирование представлений о правилах поведения  в образовательном учреждении, дома, на улице, в населённом пункте, общественных местах, на природе.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  <w:bCs/>
              </w:rPr>
            </w:pPr>
            <w:r w:rsidRPr="009E3F15">
              <w:rPr>
                <w:rFonts w:ascii="Times New Roman" w:hAnsi="Times New Roman"/>
                <w:bCs/>
              </w:rPr>
              <w:t>Формирование элементарных представлений о религиозной картине мира, о роли традиционных религий в развитии Российского государства, в истории и культуре нашей страны.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  <w:bCs/>
              </w:rPr>
            </w:pPr>
            <w:r w:rsidRPr="009E3F15">
              <w:rPr>
                <w:rFonts w:ascii="Times New Roman" w:hAnsi="Times New Roman"/>
                <w:bCs/>
              </w:rPr>
              <w:t>Воспитание уважительного  и доброжелательногоотношения к  родителям, старшим,  к сверстникам и  младшим.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  <w:bCs/>
              </w:rPr>
            </w:pPr>
            <w:r w:rsidRPr="009E3F15">
              <w:rPr>
                <w:rFonts w:ascii="Times New Roman" w:hAnsi="Times New Roman"/>
                <w:bCs/>
              </w:rPr>
              <w:t>Развитие способности к установлению дружеских взаимоотношений в коллективе, основанных на взаимопомощи и взаимной поддержке.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bCs/>
              </w:rPr>
              <w:t>Формирование бережного и гуманного отношения ко всему живому.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 xml:space="preserve">Укрепление знаний      правил </w:t>
            </w:r>
            <w:r w:rsidRPr="009E3F15">
              <w:rPr>
                <w:rFonts w:ascii="Times New Roman" w:hAnsi="Times New Roman"/>
                <w:color w:val="000000"/>
                <w:spacing w:val="-12"/>
              </w:rPr>
              <w:lastRenderedPageBreak/>
              <w:t>вежливого поведения, культуры речи.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Развивать умение пользоваться «волшебными» словами, быть опрятным, чистым, аккуратным.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Формировать стремление избегать плохих поступков, не капризничать, не быть упрямым.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Развивать умение признаваться в плохом  поступке и анализировать его.</w:t>
            </w:r>
          </w:p>
          <w:p w:rsidR="00CC4229" w:rsidRPr="009E3F15" w:rsidRDefault="00CC4229" w:rsidP="0047188F">
            <w:pPr>
              <w:numPr>
                <w:ilvl w:val="0"/>
                <w:numId w:val="5"/>
              </w:numPr>
              <w:tabs>
                <w:tab w:val="clear" w:pos="720"/>
                <w:tab w:val="num" w:pos="281"/>
                <w:tab w:val="left" w:pos="440"/>
              </w:tabs>
              <w:spacing w:after="0" w:line="240" w:lineRule="auto"/>
              <w:ind w:left="281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Формировать отрицательное отношение к аморальным  поступкам, грубости, оскорбительным словам и действиям,</w:t>
            </w:r>
          </w:p>
        </w:tc>
        <w:tc>
          <w:tcPr>
            <w:tcW w:w="3969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lastRenderedPageBreak/>
              <w:t>Ценностно -орентировочная деятельность:</w:t>
            </w: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lastRenderedPageBreak/>
              <w:t>Игра:</w:t>
            </w:r>
          </w:p>
          <w:p w:rsidR="00CC4229" w:rsidRPr="009E3F15" w:rsidRDefault="00CC4229" w:rsidP="0047188F">
            <w:pPr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«Давайте, познакомимся!»;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«Волшебные слова»;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«Мы теперь не просто дети, мы теперь ученики»;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 «Рождение эгоиста»;  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«Страна вежливых ребят!» </w:t>
            </w:r>
          </w:p>
          <w:p w:rsidR="00CC4229" w:rsidRPr="009E3F15" w:rsidRDefault="00CC4229" w:rsidP="0047188F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Час общения: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«Простые правила этикета»;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«Наш дом – интернат; Профессия «Ученик» (права и обязанности школьника)»;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«Простые правила этикета»;</w:t>
            </w:r>
          </w:p>
          <w:p w:rsidR="00CC4229" w:rsidRPr="009E3F15" w:rsidRDefault="00CC4229" w:rsidP="0047188F">
            <w:pPr>
              <w:spacing w:after="0" w:line="240" w:lineRule="auto"/>
              <w:ind w:left="318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18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Беседа-размышление:</w:t>
            </w:r>
          </w:p>
          <w:p w:rsidR="00CC4229" w:rsidRPr="009E3F15" w:rsidRDefault="00CC4229" w:rsidP="0047188F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«Папа, мама, я – дружная семья»; </w:t>
            </w:r>
          </w:p>
          <w:p w:rsidR="00CC4229" w:rsidRPr="009E3F15" w:rsidRDefault="00CC4229" w:rsidP="0047188F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«Правила, необходимые всем»; </w:t>
            </w:r>
          </w:p>
          <w:p w:rsidR="00CC4229" w:rsidRPr="009E3F15" w:rsidRDefault="00CC4229" w:rsidP="0047188F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«Учись оказывать помощь»;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«Делу время, потехе час»;                     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«Вежливость – что это значит?»;                       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«Слова приветствия при встрече»;                      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«Если добрый ты –это хорошо»;                                   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«Наш весёлый дружный класс»;                          </w:t>
            </w:r>
          </w:p>
          <w:p w:rsidR="00CC4229" w:rsidRPr="009E3F15" w:rsidRDefault="00CC4229" w:rsidP="0047188F">
            <w:pPr>
              <w:spacing w:after="0" w:line="240" w:lineRule="auto"/>
              <w:ind w:left="317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b/>
              </w:rPr>
              <w:t>Устный журнал: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«Что такое хорошо, что такое плохо»;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«Настроение в школе и после школы. Эмоции»;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«Что такое моральная ответственность»;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«Уголовная ответственность несовершеннолетних»;</w:t>
            </w:r>
          </w:p>
          <w:p w:rsidR="00CC4229" w:rsidRPr="009E3F15" w:rsidRDefault="00CC4229" w:rsidP="0047188F">
            <w:pPr>
              <w:pStyle w:val="a4"/>
              <w:ind w:left="34"/>
              <w:jc w:val="center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ind w:left="34"/>
              <w:jc w:val="center"/>
              <w:rPr>
                <w:sz w:val="22"/>
              </w:rPr>
            </w:pPr>
            <w:r w:rsidRPr="009E3F15">
              <w:rPr>
                <w:b/>
                <w:sz w:val="22"/>
              </w:rPr>
              <w:lastRenderedPageBreak/>
              <w:t>Беседы: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 xml:space="preserve">«Ответственность. Что это такое?»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 xml:space="preserve">«Как добиться успеха»; 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5"/>
              </w:numPr>
              <w:ind w:left="318" w:hanging="284"/>
              <w:rPr>
                <w:sz w:val="22"/>
              </w:rPr>
            </w:pPr>
            <w:r w:rsidRPr="009E3F15">
              <w:rPr>
                <w:sz w:val="22"/>
              </w:rPr>
              <w:t xml:space="preserve">«Разрешение конфликтов без насилия»;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«Умеем ли мы прощать»</w:t>
            </w:r>
            <w:r w:rsidRPr="009E3F15">
              <w:t>;</w:t>
            </w:r>
            <w:r w:rsidRPr="009E3F15">
              <w:rPr>
                <w:rFonts w:ascii="Times New Roman" w:hAnsi="Times New Roman"/>
              </w:rPr>
              <w:t xml:space="preserve">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«Я – маленький гражданин большой страны»;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«Кто такие мы. Правила поведения в школе»;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«Труд кормит, а лень портит»;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«Недостатки и пороки. Пути их преодоления»;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«Есть такая профессия – Родину защищать»;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«Почему так страшно равнодушие?»;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«Как вести себя с незнакомыми людьми. Ответственное поведение»;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«О вреде сквернословия»;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«Стыд и совесть»;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«Зависть – яд для человеческой души»;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9"/>
              </w:numPr>
              <w:ind w:left="317" w:hanging="283"/>
              <w:rPr>
                <w:sz w:val="22"/>
              </w:rPr>
            </w:pPr>
            <w:r w:rsidRPr="009E3F15">
              <w:rPr>
                <w:sz w:val="22"/>
              </w:rPr>
              <w:t>«Деньги. Бюджет. Семья»;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«Совесть – основа нравственности»;</w:t>
            </w: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  <w:r w:rsidRPr="009E3F15">
              <w:rPr>
                <w:b/>
                <w:sz w:val="22"/>
              </w:rPr>
              <w:t>Беседа с элементами викторины: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5"/>
              </w:numPr>
              <w:ind w:left="318" w:hanging="284"/>
              <w:rPr>
                <w:sz w:val="22"/>
              </w:rPr>
            </w:pPr>
            <w:r w:rsidRPr="009E3F15">
              <w:rPr>
                <w:rFonts w:eastAsia="JournalC-Bold"/>
                <w:bCs/>
                <w:sz w:val="22"/>
              </w:rPr>
              <w:t>«Сказка мудростью богата»;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«Делу время, потехе час».                      </w:t>
            </w:r>
          </w:p>
          <w:p w:rsidR="00CC4229" w:rsidRPr="009E3F15" w:rsidRDefault="00CC4229" w:rsidP="0047188F">
            <w:pPr>
              <w:spacing w:after="0" w:line="240" w:lineRule="auto"/>
              <w:ind w:left="318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 xml:space="preserve"> Беседа с элементами игры: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317" w:hanging="283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«Береги все живое»;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 xml:space="preserve">«Зачем человеку быть честным?» 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lastRenderedPageBreak/>
              <w:t xml:space="preserve">«Что такое зло»; </w:t>
            </w: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Игра-тренинг:</w:t>
            </w:r>
          </w:p>
          <w:p w:rsidR="00CC4229" w:rsidRPr="009E3F15" w:rsidRDefault="00CC4229" w:rsidP="0047188F">
            <w:pPr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«Если беда рядом»;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«Передай добро по кругу»;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«Как устоять в компании от дурных соблазнов»;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«О поступках плохих и хороших»;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«Общение и его роль в трудных жизненных ситуациях»;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lang w:bidi="ru-RU"/>
              </w:rPr>
            </w:pPr>
            <w:r w:rsidRPr="009E3F15">
              <w:rPr>
                <w:rFonts w:ascii="Times New Roman" w:hAnsi="Times New Roman"/>
              </w:rPr>
              <w:t>«Одиночество – одна из причин жизненных затруднений. Из трудностей в одиночку не выйти»;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Внеклассное чтение: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«Литературная гостиная»: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Русская народная сказка «Самое дорогое»;</w:t>
            </w:r>
          </w:p>
          <w:p w:rsidR="00CC4229" w:rsidRPr="009E3F15" w:rsidRDefault="00CC4229" w:rsidP="0047188F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Устное народное творчество;</w:t>
            </w:r>
          </w:p>
          <w:p w:rsidR="00CC4229" w:rsidRPr="009E3F15" w:rsidRDefault="00CC4229" w:rsidP="0047188F">
            <w:pPr>
              <w:spacing w:after="0" w:line="240" w:lineRule="auto"/>
              <w:ind w:left="318"/>
            </w:pPr>
            <w:r w:rsidRPr="009E3F15">
              <w:rPr>
                <w:rFonts w:ascii="Times New Roman" w:hAnsi="Times New Roman"/>
              </w:rPr>
              <w:t>И.А. Крылов Басня «Волк и кот»;</w:t>
            </w:r>
            <w:r w:rsidRPr="009E3F15">
              <w:t xml:space="preserve"> </w:t>
            </w:r>
          </w:p>
          <w:p w:rsidR="00CC4229" w:rsidRPr="009E3F15" w:rsidRDefault="00CC4229" w:rsidP="0047188F">
            <w:pPr>
              <w:numPr>
                <w:ilvl w:val="0"/>
                <w:numId w:val="27"/>
              </w:numPr>
              <w:tabs>
                <w:tab w:val="left" w:pos="50"/>
              </w:tabs>
              <w:spacing w:after="0" w:line="240" w:lineRule="auto"/>
              <w:ind w:left="317" w:hanging="283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</w:rPr>
              <w:t xml:space="preserve">А.А.Лиханов « Мужская школа», «Русские мальчики», «Лежачих не бьют» </w:t>
            </w: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jc w:val="center"/>
              <w:rPr>
                <w:b/>
                <w:sz w:val="22"/>
              </w:rPr>
            </w:pPr>
            <w:r w:rsidRPr="009E3F15">
              <w:rPr>
                <w:b/>
                <w:sz w:val="22"/>
              </w:rPr>
              <w:t>«В  гостях у сказки»: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25"/>
              </w:numPr>
              <w:ind w:left="317" w:hanging="283"/>
              <w:rPr>
                <w:sz w:val="22"/>
              </w:rPr>
            </w:pPr>
            <w:r w:rsidRPr="009E3F15">
              <w:rPr>
                <w:sz w:val="22"/>
              </w:rPr>
              <w:t xml:space="preserve">Сказки разных народов  Братья Гримм «Боб, Соломинка и Уголёк», «Бременские музыканты»; 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25"/>
              </w:numPr>
              <w:ind w:left="317" w:hanging="283"/>
              <w:rPr>
                <w:sz w:val="22"/>
              </w:rPr>
            </w:pPr>
            <w:r w:rsidRPr="009E3F15">
              <w:rPr>
                <w:sz w:val="22"/>
              </w:rPr>
              <w:t>А.Л.Барто. «Серёжа учит уроки», «Звонки»;</w:t>
            </w: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rPr>
                <w:b/>
                <w:sz w:val="22"/>
              </w:rPr>
            </w:pPr>
            <w:r w:rsidRPr="009E3F15">
              <w:rPr>
                <w:b/>
                <w:sz w:val="22"/>
              </w:rPr>
              <w:t>«В  гостях у писательницы»: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4"/>
              </w:numPr>
              <w:ind w:left="318" w:hanging="284"/>
              <w:rPr>
                <w:sz w:val="22"/>
              </w:rPr>
            </w:pPr>
            <w:r w:rsidRPr="009E3F15">
              <w:rPr>
                <w:sz w:val="22"/>
              </w:rPr>
              <w:t>Ежели вы вежливы. Рассказы В.А.Осеевой;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5"/>
              </w:numPr>
              <w:ind w:left="318" w:hanging="284"/>
              <w:rPr>
                <w:sz w:val="22"/>
              </w:rPr>
            </w:pPr>
            <w:r w:rsidRPr="009E3F15">
              <w:rPr>
                <w:sz w:val="22"/>
              </w:rPr>
              <w:lastRenderedPageBreak/>
              <w:t xml:space="preserve">В. Драгунский «Где это видано, где это слыхано», «Слава Ивана Козловского»; </w:t>
            </w:r>
          </w:p>
          <w:p w:rsidR="00CC4229" w:rsidRPr="009E3F15" w:rsidRDefault="00CC4229" w:rsidP="0047188F">
            <w:pPr>
              <w:pStyle w:val="a4"/>
              <w:ind w:left="34"/>
              <w:jc w:val="left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pStyle w:val="a4"/>
              <w:ind w:left="34"/>
              <w:jc w:val="center"/>
              <w:rPr>
                <w:b/>
                <w:sz w:val="22"/>
              </w:rPr>
            </w:pPr>
            <w:r w:rsidRPr="009E3F15">
              <w:rPr>
                <w:b/>
                <w:sz w:val="22"/>
              </w:rPr>
              <w:t>«В гостях у Викторина»: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5"/>
              </w:numPr>
              <w:ind w:left="317" w:hanging="283"/>
              <w:jc w:val="left"/>
              <w:rPr>
                <w:b/>
                <w:sz w:val="22"/>
              </w:rPr>
            </w:pPr>
            <w:r w:rsidRPr="009E3F15">
              <w:rPr>
                <w:sz w:val="22"/>
              </w:rPr>
              <w:t>В. Осеева «Хорошее», «Почему», «Сыновья», «Случай», «На катке», «В одном доме», Н. Носов «На горке»;</w:t>
            </w:r>
          </w:p>
          <w:p w:rsidR="00CC4229" w:rsidRPr="009E3F15" w:rsidRDefault="00CC4229" w:rsidP="0047188F">
            <w:pPr>
              <w:pStyle w:val="a4"/>
              <w:ind w:left="317"/>
              <w:jc w:val="left"/>
              <w:rPr>
                <w:b/>
                <w:sz w:val="22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17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Школьные праздники:</w:t>
            </w:r>
          </w:p>
          <w:p w:rsidR="00CC4229" w:rsidRPr="009E3F15" w:rsidRDefault="00CC4229" w:rsidP="0047188F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«День учителя». Торжественная линейка.</w:t>
            </w:r>
          </w:p>
          <w:p w:rsidR="00CC4229" w:rsidRPr="009E3F15" w:rsidRDefault="00CC4229" w:rsidP="0047188F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8 Марта - Международный Женский день. Общешкольное мероприятие  «Маленькая леди».</w:t>
            </w:r>
          </w:p>
          <w:p w:rsidR="00CC4229" w:rsidRPr="009E3F15" w:rsidRDefault="00CC4229" w:rsidP="0047188F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Общешкольное мероприятие « День матери».</w:t>
            </w:r>
          </w:p>
          <w:p w:rsidR="00CC4229" w:rsidRPr="009E3F15" w:rsidRDefault="00CC4229" w:rsidP="0047188F">
            <w:pPr>
              <w:pStyle w:val="a4"/>
              <w:ind w:left="317"/>
              <w:rPr>
                <w:sz w:val="22"/>
                <w:u w:val="single"/>
              </w:rPr>
            </w:pPr>
          </w:p>
          <w:p w:rsidR="00CC4229" w:rsidRPr="009E3F15" w:rsidRDefault="00CC4229" w:rsidP="0047188F">
            <w:pPr>
              <w:pStyle w:val="a4"/>
              <w:ind w:left="317"/>
              <w:rPr>
                <w:b/>
                <w:sz w:val="22"/>
                <w:u w:val="single"/>
              </w:rPr>
            </w:pPr>
            <w:r w:rsidRPr="009E3F15">
              <w:rPr>
                <w:sz w:val="22"/>
                <w:u w:val="single"/>
              </w:rPr>
              <w:t xml:space="preserve"> </w:t>
            </w:r>
            <w:r w:rsidRPr="009E3F15">
              <w:rPr>
                <w:b/>
                <w:sz w:val="22"/>
                <w:u w:val="single"/>
              </w:rPr>
              <w:t>Предметные недели:</w:t>
            </w:r>
          </w:p>
          <w:p w:rsidR="00CC4229" w:rsidRPr="009E3F15" w:rsidRDefault="00CC4229" w:rsidP="0047188F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«Неделя психологии (толерантности»);</w:t>
            </w:r>
          </w:p>
          <w:p w:rsidR="00CC4229" w:rsidRPr="009E3F15" w:rsidRDefault="00CC4229" w:rsidP="0047188F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«Неделя математики». </w:t>
            </w:r>
          </w:p>
          <w:p w:rsidR="00CC4229" w:rsidRPr="009E3F15" w:rsidRDefault="00CC4229" w:rsidP="0047188F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</w:pPr>
            <w:r w:rsidRPr="009E3F15">
              <w:rPr>
                <w:rFonts w:ascii="Times New Roman" w:hAnsi="Times New Roman"/>
              </w:rPr>
              <w:t>« Неделя русского языка».</w:t>
            </w:r>
            <w:r w:rsidRPr="009E3F15">
              <w:t xml:space="preserve"> </w:t>
            </w:r>
          </w:p>
          <w:p w:rsidR="00CC4229" w:rsidRPr="009E3F15" w:rsidRDefault="00CC4229" w:rsidP="0047188F">
            <w:pPr>
              <w:spacing w:after="0" w:line="240" w:lineRule="auto"/>
              <w:ind w:left="317"/>
            </w:pPr>
          </w:p>
        </w:tc>
        <w:tc>
          <w:tcPr>
            <w:tcW w:w="2891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lastRenderedPageBreak/>
              <w:t xml:space="preserve">начальные представления о моральных </w:t>
            </w:r>
            <w:r w:rsidRPr="009E3F15">
              <w:rPr>
                <w:rFonts w:ascii="Times New Roman" w:hAnsi="Times New Roman"/>
                <w:color w:val="000000"/>
              </w:rPr>
              <w:lastRenderedPageBreak/>
              <w:t>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уважительное отношение к традиционным религиям;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 xml:space="preserve">уважительное отношение к родителям </w:t>
            </w:r>
            <w:r w:rsidRPr="009E3F15">
              <w:rPr>
                <w:rFonts w:ascii="Times New Roman" w:hAnsi="Times New Roman"/>
                <w:color w:val="000000"/>
              </w:rPr>
              <w:lastRenderedPageBreak/>
              <w:t>(законным представителям), к старшим, заботливое отношение к младшим;</w:t>
            </w:r>
          </w:p>
          <w:p w:rsidR="00CC4229" w:rsidRPr="009E3F15" w:rsidRDefault="00CC4229" w:rsidP="0047188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080"/>
                <w:tab w:val="num" w:pos="0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знание традиций своей семьи и образовательного учреждения, бережное отношение к ним.</w:t>
            </w:r>
          </w:p>
        </w:tc>
      </w:tr>
      <w:tr w:rsidR="00CC4229" w:rsidRPr="009E3F15" w:rsidTr="0047188F">
        <w:tc>
          <w:tcPr>
            <w:tcW w:w="2376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>3. Воспитание у обучающихся  с умственной отсталостью (интеллектуальными нарушениями)   трудолюбия, творческого отношения к учению, труду, жизни.</w:t>
            </w:r>
          </w:p>
        </w:tc>
        <w:tc>
          <w:tcPr>
            <w:tcW w:w="2835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Формирование умения учиться и способности к организации своей деятельности, развитие инициативы, любознательности и творчества; </w:t>
            </w:r>
            <w:r w:rsidRPr="009E3F15">
              <w:rPr>
                <w:rFonts w:ascii="Times New Roman" w:hAnsi="Times New Roman"/>
                <w:b/>
              </w:rPr>
              <w:t xml:space="preserve">развитие стремления к достижениям в учебе, поиску друзей, способности к </w:t>
            </w:r>
            <w:r w:rsidRPr="009E3F15">
              <w:rPr>
                <w:rFonts w:ascii="Times New Roman" w:hAnsi="Times New Roman"/>
                <w:b/>
              </w:rPr>
              <w:lastRenderedPageBreak/>
              <w:t>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жизни.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lastRenderedPageBreak/>
              <w:t>Формирование первоначальных представлений о нравственных основах учебы, ведущей роли  образования, труда и значении творчества  в жизни человека и общества.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Воспитание уважения к труду, творчеству старших и сверстников.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lastRenderedPageBreak/>
              <w:t>Формирование элементарных представлений об основных профессиях.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Формирование элементарных представлений о роли  знаний, науки, современного производства в жизни человека и общества.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Формирование первоначальных навыков коллективной работы, в том числе при разработке и реализации учебных и учебно-трудовых проектов.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Развитие умения проявлять дисциплинирован-ность, последовательность, настойчивость в выполнении учебных и  учебно-трудовых заданий.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Развивать умение  соблюдать порядок на рабочем месте.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Формирование бережного отношения к результатам своего труда, труда других людей, школьному имуществу , учебникам,  личным вещам.</w:t>
            </w:r>
          </w:p>
          <w:p w:rsidR="00CC4229" w:rsidRPr="009E3F15" w:rsidRDefault="00CC4229" w:rsidP="0047188F">
            <w:pPr>
              <w:numPr>
                <w:ilvl w:val="0"/>
                <w:numId w:val="6"/>
              </w:numPr>
              <w:tabs>
                <w:tab w:val="clear" w:pos="720"/>
                <w:tab w:val="num" w:pos="281"/>
              </w:tabs>
              <w:spacing w:after="0" w:line="240" w:lineRule="auto"/>
              <w:ind w:left="281" w:hanging="283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 xml:space="preserve"> Формировать отрицательное отношение к лени и небрежности в труде и учебе, небрежному отношению к результатам труда людей.</w:t>
            </w:r>
          </w:p>
        </w:tc>
        <w:tc>
          <w:tcPr>
            <w:tcW w:w="3969" w:type="dxa"/>
            <w:shd w:val="clear" w:color="auto" w:fill="auto"/>
          </w:tcPr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lastRenderedPageBreak/>
              <w:t>Ценностно-орентировочная деятельность: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Беседа:</w:t>
            </w:r>
          </w:p>
          <w:p w:rsidR="00CC4229" w:rsidRPr="009E3F15" w:rsidRDefault="00CC4229" w:rsidP="0047188F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Кто любит труд, того люди чтут;</w:t>
            </w:r>
          </w:p>
          <w:p w:rsidR="00CC4229" w:rsidRPr="009E3F15" w:rsidRDefault="00CC4229" w:rsidP="0047188F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Труд кормит, а лень портит;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Ручной труд: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Мастерская « Умелые ручки»: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Божья коровка из пробки; 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 xml:space="preserve">Плетение косички из пряжи (закладка для книги, косички для гусеницы); 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Гусеница из ячеек из-под яиц;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Аппликация из природного материала «Корзинка»;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Панно «Цветочная поляна»; 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«Автомобиль» из бумажной втулки;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Новогодние игрушки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Картина «Лебединая верность»;</w:t>
            </w:r>
          </w:p>
          <w:p w:rsidR="00CC4229" w:rsidRPr="009E3F15" w:rsidRDefault="00CC4229" w:rsidP="0047188F">
            <w:pPr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Изготовление открыток к 23 февраля, к 8 Марта 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Цветочки из помпошек»;</w:t>
            </w:r>
            <w:r w:rsidRPr="009E3F15">
              <w:rPr>
                <w:rFonts w:ascii="Times New Roman" w:hAnsi="Times New Roman"/>
              </w:rPr>
              <w:t xml:space="preserve"> Вязаные носки спицами;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вазы из зубочисток;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Изонить. Вышивка картин;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коврика из пряжи;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Панно из природного материала «Корзинка с цветами»;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Панно в технике канзаши «Букет цветов»;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Панно в технике канзаши «Корзинка с рябиной»;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0"/>
              </w:numPr>
              <w:ind w:left="317" w:hanging="317"/>
              <w:rPr>
                <w:sz w:val="22"/>
              </w:rPr>
            </w:pPr>
            <w:r w:rsidRPr="009E3F15">
              <w:rPr>
                <w:sz w:val="22"/>
              </w:rPr>
              <w:t>Закладки для книг.  Подарок первоклассникам;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/>
                <w:color w:val="000000"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3F1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Мастерская «Очумелые ручки»:</w:t>
            </w:r>
          </w:p>
          <w:p w:rsidR="00CC4229" w:rsidRPr="009E3F15" w:rsidRDefault="00CC4229" w:rsidP="0047188F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</w:rPr>
            </w:pPr>
            <w:r w:rsidRPr="009E3F1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Топиарий </w:t>
            </w:r>
            <w:r w:rsidRPr="009E3F15">
              <w:rPr>
                <w:rFonts w:ascii="Times New Roman" w:hAnsi="Times New Roman"/>
                <w:color w:val="000000"/>
              </w:rPr>
              <w:t xml:space="preserve"> из салфеток;</w:t>
            </w:r>
          </w:p>
          <w:p w:rsidR="00CC4229" w:rsidRPr="009E3F15" w:rsidRDefault="00CC4229" w:rsidP="0047188F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</w:rPr>
            </w:pPr>
            <w:r w:rsidRPr="009E3F15">
              <w:rPr>
                <w:rFonts w:ascii="Times New Roman" w:hAnsi="Times New Roman"/>
                <w:color w:val="000000"/>
              </w:rPr>
              <w:t>Работа с бисером. Дерево;</w:t>
            </w:r>
          </w:p>
          <w:p w:rsidR="00CC4229" w:rsidRPr="009E3F15" w:rsidRDefault="00CC4229" w:rsidP="0047188F">
            <w:pPr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Топиарий  (денежный</w:t>
            </w:r>
            <w:r w:rsidRPr="009E3F15">
              <w:rPr>
                <w:rFonts w:ascii="Times New Roman" w:hAnsi="Times New Roman"/>
              </w:rPr>
              <w:t>)</w:t>
            </w:r>
            <w:r w:rsidRPr="009E3F15">
              <w:rPr>
                <w:rFonts w:ascii="Times New Roman" w:hAnsi="Times New Roman"/>
                <w:color w:val="548DD4"/>
              </w:rPr>
              <w:t>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Композиция из природных материалов;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Настольная композиция из природных материалов «Бабочки»;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Украшение для штор 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lastRenderedPageBreak/>
              <w:t>«Мир творчества»:</w:t>
            </w:r>
          </w:p>
          <w:p w:rsidR="00CC4229" w:rsidRPr="009E3F15" w:rsidRDefault="00CC4229" w:rsidP="0047188F">
            <w:pPr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hanging="862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«Цветочки-лепесточки»;</w:t>
            </w:r>
          </w:p>
          <w:p w:rsidR="00CC4229" w:rsidRPr="009E3F15" w:rsidRDefault="00CC4229" w:rsidP="0047188F">
            <w:pPr>
              <w:numPr>
                <w:ilvl w:val="0"/>
                <w:numId w:val="30"/>
              </w:numPr>
              <w:tabs>
                <w:tab w:val="left" w:pos="176"/>
              </w:tabs>
              <w:spacing w:after="0" w:line="240" w:lineRule="auto"/>
              <w:ind w:hanging="862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«Органайзер из дисков»;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0"/>
              </w:numPr>
              <w:ind w:left="317" w:hanging="317"/>
              <w:rPr>
                <w:sz w:val="22"/>
              </w:rPr>
            </w:pPr>
            <w:r w:rsidRPr="009E3F15">
              <w:rPr>
                <w:sz w:val="22"/>
              </w:rPr>
              <w:t>Креативный светильник из дисков;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диванной подушки из старой футболки;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метлы из пластиковых бутылок;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Картины из пайеток;</w:t>
            </w:r>
          </w:p>
          <w:p w:rsidR="00CC4229" w:rsidRPr="009E3F15" w:rsidRDefault="00CC4229" w:rsidP="0047188F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Вязание мягкой игрушки;                          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720"/>
              <w:rPr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Внеклассное чтение:</w:t>
            </w:r>
          </w:p>
          <w:p w:rsidR="00CC4229" w:rsidRPr="009E3F15" w:rsidRDefault="00CC4229" w:rsidP="0047188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</w:rPr>
              <w:t>Занятие-размышление: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«Умелец да рукодельник и себе и людям радость приносит» (волшебные сказки) «Царевна-лягушка», «Гуси-лебеди»;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Э Шим «Тяжкий труд», «Кто был рад снегу»;</w:t>
            </w: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Школьные праздники: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«Праздник  труда и урожая».</w:t>
            </w:r>
          </w:p>
          <w:p w:rsidR="00CC4229" w:rsidRPr="009E3F15" w:rsidRDefault="00CC4229" w:rsidP="0047188F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 xml:space="preserve">Общешкольные операции 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«Плодородие»;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«Интерьер»;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«Экстерьер»;</w:t>
            </w:r>
          </w:p>
          <w:p w:rsidR="00CC4229" w:rsidRPr="009E3F15" w:rsidRDefault="00CC4229" w:rsidP="0047188F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«Огород»;</w:t>
            </w:r>
          </w:p>
          <w:p w:rsidR="00CC4229" w:rsidRPr="009E3F15" w:rsidRDefault="00CC4229" w:rsidP="0047188F">
            <w:pPr>
              <w:spacing w:after="0" w:line="240" w:lineRule="auto"/>
              <w:ind w:left="317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317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Внеурочная деятельность: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«Умелые руки»;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«Волшебная бумага»;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«Чудесная мастерская»;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«Лоскутное  шитье»;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Кружок «Обработка древесины»; 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>Кружок «Моделирование»;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«Вышивка»;</w:t>
            </w:r>
          </w:p>
          <w:p w:rsidR="00CC4229" w:rsidRPr="009E3F15" w:rsidRDefault="00CC4229" w:rsidP="0047188F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Кружок «Художественное творчество»;</w:t>
            </w:r>
          </w:p>
        </w:tc>
        <w:tc>
          <w:tcPr>
            <w:tcW w:w="2891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lastRenderedPageBreak/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ценностное и творческое отношение к учебному труду;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элементарные представления о различных профессиях;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lastRenderedPageBreak/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осознание приоритета нравственных основ труда, творчества, создания нового;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CC4229" w:rsidRPr="009E3F15" w:rsidRDefault="00CC4229" w:rsidP="0047188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CC4229" w:rsidRPr="009E3F15" w:rsidTr="0047188F">
        <w:trPr>
          <w:trHeight w:val="3809"/>
        </w:trPr>
        <w:tc>
          <w:tcPr>
            <w:tcW w:w="2376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lastRenderedPageBreak/>
              <w:t xml:space="preserve">4. Формирование у </w:t>
            </w:r>
            <w:r w:rsidRPr="009E3F15">
              <w:rPr>
                <w:rFonts w:ascii="Times New Roman" w:hAnsi="Times New Roman"/>
              </w:rPr>
              <w:t xml:space="preserve">обучающихся  с умственной отсталостью (интеллектуальными нарушениями)   </w:t>
            </w:r>
            <w:r w:rsidRPr="009E3F15">
              <w:rPr>
                <w:rFonts w:ascii="Times New Roman" w:hAnsi="Times New Roman"/>
                <w:color w:val="000000"/>
                <w:spacing w:val="-12"/>
              </w:rPr>
              <w:t>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2835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E3F15">
              <w:rPr>
                <w:rFonts w:ascii="Times New Roman" w:hAnsi="Times New Roman"/>
              </w:rPr>
              <w:t xml:space="preserve">Формирование основ художественной и музыкальной культуры на материале культуры родного края, эстетического отношения к миру, понимание красоты, как ценности, потребности в художественном творчестве и общении в искусстве; овладение элементарными практическими умениями и навыками в различных видах художественной деятельности; </w:t>
            </w:r>
            <w:r w:rsidRPr="009E3F15">
              <w:rPr>
                <w:rFonts w:ascii="Times New Roman" w:hAnsi="Times New Roman"/>
                <w:b/>
                <w:bCs/>
              </w:rPr>
              <w:t xml:space="preserve">накопление первоначальных впечатлений о разных видах искусства и получение доступного опыта художественного творчества, развитие опыта восприятия и способности получать удовольствия от разных видов искусства, развитие опыта самовыражения в разных видах искусства, освоение культурной среды, дающей ребенку впечатления от </w:t>
            </w:r>
            <w:r w:rsidRPr="009E3F15">
              <w:rPr>
                <w:rFonts w:ascii="Times New Roman" w:hAnsi="Times New Roman"/>
                <w:b/>
                <w:bCs/>
              </w:rPr>
              <w:lastRenderedPageBreak/>
              <w:t>искусства, формирование стремления и привычки к посещению музеев, театров, концертов и др. формирование простейших эстетических ориентиров (красиво и не красиво) в практической жизни ребенка и их использовании в организации обыденной жизни и праздника; развитие опыта самовыражения в разных видах искусства</w:t>
            </w:r>
          </w:p>
        </w:tc>
        <w:tc>
          <w:tcPr>
            <w:tcW w:w="2977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lastRenderedPageBreak/>
              <w:t>Формирование представления о душевной и физической красоте человека.</w:t>
            </w:r>
          </w:p>
          <w:p w:rsidR="00CC4229" w:rsidRPr="009E3F15" w:rsidRDefault="00CC4229" w:rsidP="0047188F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Формирование эстетических идеалов, развитие чувства прекрасного, умение видеть красоту природы, труда и творчества.</w:t>
            </w:r>
          </w:p>
          <w:p w:rsidR="00CC4229" w:rsidRPr="009E3F15" w:rsidRDefault="00CC4229" w:rsidP="0047188F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Развитие интереса к чтению произведений искусства, детским спектаклям, концертам, выставке, музыке.</w:t>
            </w:r>
          </w:p>
          <w:p w:rsidR="00CC4229" w:rsidRPr="009E3F15" w:rsidRDefault="00CC4229" w:rsidP="0047188F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Развитие интереса к занятиям художественным творчеством.</w:t>
            </w:r>
          </w:p>
          <w:p w:rsidR="00CC4229" w:rsidRPr="009E3F15" w:rsidRDefault="00CC4229" w:rsidP="0047188F">
            <w:pPr>
              <w:numPr>
                <w:ilvl w:val="0"/>
                <w:numId w:val="7"/>
              </w:numPr>
              <w:tabs>
                <w:tab w:val="clear" w:pos="720"/>
                <w:tab w:val="num" w:pos="367"/>
              </w:tabs>
              <w:spacing w:after="0" w:line="240" w:lineRule="auto"/>
              <w:ind w:left="367" w:hanging="284"/>
              <w:rPr>
                <w:rFonts w:ascii="Times New Roman" w:hAnsi="Times New Roman"/>
                <w:color w:val="000000"/>
                <w:spacing w:val="-12"/>
              </w:rPr>
            </w:pPr>
            <w:r w:rsidRPr="009E3F15">
              <w:rPr>
                <w:rFonts w:ascii="Times New Roman" w:hAnsi="Times New Roman"/>
                <w:color w:val="000000"/>
                <w:spacing w:val="-12"/>
              </w:rPr>
              <w:t>Развитие стремления к  опрятному внешнему виду.</w:t>
            </w:r>
          </w:p>
        </w:tc>
        <w:tc>
          <w:tcPr>
            <w:tcW w:w="3969" w:type="dxa"/>
            <w:shd w:val="clear" w:color="auto" w:fill="auto"/>
          </w:tcPr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Ценностно-орентировочная деятельность:</w:t>
            </w:r>
          </w:p>
          <w:p w:rsidR="00CC4229" w:rsidRPr="009E3F15" w:rsidRDefault="00CC4229" w:rsidP="0047188F">
            <w:pPr>
              <w:spacing w:after="0" w:line="240" w:lineRule="auto"/>
              <w:ind w:left="176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Беседа-рассуждение: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«Настроение в школе и после школы. Эмоции» 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«Если добрый ты  - это хорошо!»;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«Дарите радость каждому»;</w:t>
            </w:r>
          </w:p>
          <w:p w:rsidR="00CC4229" w:rsidRPr="009E3F15" w:rsidRDefault="00CC4229" w:rsidP="0047188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«Что окружает вокруг нас!»;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Ручной труд: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Мастерская «Умелые ручки»:</w:t>
            </w:r>
          </w:p>
          <w:p w:rsidR="00CC4229" w:rsidRPr="009E3F15" w:rsidRDefault="00CC4229" w:rsidP="0047188F">
            <w:pPr>
              <w:numPr>
                <w:ilvl w:val="0"/>
                <w:numId w:val="34"/>
              </w:numPr>
              <w:spacing w:after="0" w:line="240" w:lineRule="auto"/>
              <w:ind w:left="99" w:hanging="182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</w:rPr>
              <w:t>Божья коровка из пробки;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8"/>
              </w:numPr>
              <w:ind w:left="176" w:hanging="284"/>
              <w:jc w:val="left"/>
              <w:rPr>
                <w:sz w:val="22"/>
              </w:rPr>
            </w:pPr>
            <w:r w:rsidRPr="009E3F15">
              <w:rPr>
                <w:sz w:val="22"/>
              </w:rPr>
              <w:t>Аппликация из природного материала «Корзинка»;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8"/>
              </w:numPr>
              <w:ind w:left="176" w:hanging="284"/>
              <w:jc w:val="left"/>
              <w:rPr>
                <w:sz w:val="22"/>
              </w:rPr>
            </w:pPr>
            <w:r w:rsidRPr="009E3F15">
              <w:rPr>
                <w:sz w:val="22"/>
              </w:rPr>
              <w:t>Работа с бисером. Куст из бисера «Вереск»;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8"/>
              </w:numPr>
              <w:ind w:left="176" w:hanging="284"/>
              <w:jc w:val="left"/>
              <w:rPr>
                <w:sz w:val="22"/>
              </w:rPr>
            </w:pPr>
            <w:r w:rsidRPr="009E3F15">
              <w:rPr>
                <w:sz w:val="22"/>
              </w:rPr>
              <w:t>Работа с бисером. Цветочная композиция;</w:t>
            </w:r>
          </w:p>
          <w:p w:rsidR="00CC4229" w:rsidRPr="009E3F15" w:rsidRDefault="00CC4229" w:rsidP="0047188F">
            <w:pPr>
              <w:numPr>
                <w:ilvl w:val="0"/>
                <w:numId w:val="18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Панно «Цветочная поляна»;</w:t>
            </w:r>
          </w:p>
          <w:p w:rsidR="00CC4229" w:rsidRPr="009E3F15" w:rsidRDefault="00CC4229" w:rsidP="0047188F">
            <w:pPr>
              <w:numPr>
                <w:ilvl w:val="0"/>
                <w:numId w:val="18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Изготовление открыток к 23 февраля, к 8 Марта;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176" w:hanging="284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Мастерская «Многое из ничего»</w:t>
            </w:r>
          </w:p>
          <w:p w:rsidR="00CC4229" w:rsidRPr="009E3F15" w:rsidRDefault="00CC4229" w:rsidP="0047188F">
            <w:pPr>
              <w:numPr>
                <w:ilvl w:val="0"/>
                <w:numId w:val="18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Плетение косички из пряжи. (Закладка для книги, косички для гусеницы)</w:t>
            </w:r>
          </w:p>
          <w:p w:rsidR="00CC4229" w:rsidRPr="009E3F15" w:rsidRDefault="00CC4229" w:rsidP="0047188F">
            <w:pPr>
              <w:numPr>
                <w:ilvl w:val="0"/>
                <w:numId w:val="18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Гусеница из ячеек из-под яиц </w:t>
            </w:r>
          </w:p>
          <w:p w:rsidR="00CC4229" w:rsidRPr="009E3F15" w:rsidRDefault="00CC4229" w:rsidP="0047188F">
            <w:pPr>
              <w:numPr>
                <w:ilvl w:val="0"/>
                <w:numId w:val="18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 «Автомобиль» из бумажной втулки;</w:t>
            </w:r>
          </w:p>
          <w:p w:rsidR="00CC4229" w:rsidRPr="009E3F15" w:rsidRDefault="00CC4229" w:rsidP="0047188F">
            <w:pPr>
              <w:pStyle w:val="a4"/>
              <w:numPr>
                <w:ilvl w:val="0"/>
                <w:numId w:val="18"/>
              </w:numPr>
              <w:ind w:left="176" w:hanging="284"/>
              <w:jc w:val="left"/>
              <w:rPr>
                <w:sz w:val="22"/>
              </w:rPr>
            </w:pPr>
            <w:r w:rsidRPr="009E3F15">
              <w:rPr>
                <w:sz w:val="22"/>
              </w:rPr>
              <w:t>Волшебный пластилин. Изготовление разных фигур и аппликаций.</w:t>
            </w:r>
          </w:p>
          <w:p w:rsidR="00CC4229" w:rsidRPr="009E3F15" w:rsidRDefault="00CC4229" w:rsidP="0047188F">
            <w:pPr>
              <w:spacing w:after="0" w:line="240" w:lineRule="auto"/>
              <w:ind w:left="176" w:hanging="284"/>
              <w:jc w:val="center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Внеклассное чтение:</w:t>
            </w:r>
          </w:p>
          <w:p w:rsidR="00CC4229" w:rsidRPr="009E3F15" w:rsidRDefault="00CC4229" w:rsidP="0047188F">
            <w:pPr>
              <w:spacing w:after="0" w:line="240" w:lineRule="auto"/>
              <w:ind w:left="176" w:hanging="284"/>
              <w:jc w:val="center"/>
              <w:rPr>
                <w:rFonts w:ascii="Times New Roman" w:hAnsi="Times New Roman"/>
                <w:b/>
              </w:rPr>
            </w:pPr>
          </w:p>
          <w:p w:rsidR="00CC4229" w:rsidRPr="009E3F15" w:rsidRDefault="00CC4229" w:rsidP="0047188F">
            <w:pPr>
              <w:spacing w:after="0" w:line="240" w:lineRule="auto"/>
              <w:ind w:left="176" w:hanging="284"/>
              <w:jc w:val="center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>«Поэтическая гостиная»:</w:t>
            </w:r>
          </w:p>
          <w:p w:rsidR="00CC4229" w:rsidRPr="009E3F15" w:rsidRDefault="00CC4229" w:rsidP="0047188F">
            <w:pPr>
              <w:numPr>
                <w:ilvl w:val="0"/>
                <w:numId w:val="32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</w:rPr>
              <w:t>В.Драгунский «Друг детства»;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</w:rPr>
            </w:pPr>
            <w:r w:rsidRPr="009E3F15">
              <w:rPr>
                <w:rFonts w:ascii="Times New Roman" w:hAnsi="Times New Roman"/>
                <w:b/>
              </w:rPr>
              <w:t xml:space="preserve"> </w:t>
            </w:r>
            <w:r w:rsidRPr="009E3F15">
              <w:rPr>
                <w:rFonts w:ascii="Times New Roman" w:hAnsi="Times New Roman"/>
              </w:rPr>
              <w:t>А. Толстой «Золотой ключик или приключения Буратино»;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В. Голявкин «Как я боялся»,  «Рассеянный паровозик  в небе»;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Е. Пермяк «Надёжный человек»,  «Маркел Самодел»,  «Торопливый ёжик»;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Н.Носов «Дружок, Шурик и дедушка», «Мишкина каша»;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Г. Скребицкий «Передышка»;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Н. Сладков «Медвежья горка»,  «Почему год круглый», «Суд над декабрём»;</w:t>
            </w:r>
          </w:p>
          <w:p w:rsidR="00CC4229" w:rsidRPr="009E3F15" w:rsidRDefault="00CC4229" w:rsidP="0047188F">
            <w:pPr>
              <w:numPr>
                <w:ilvl w:val="0"/>
                <w:numId w:val="12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Знакомство с рассказами Г.А. Скребицкого. «Лесной голосок», «Догадливая синичка», «Воришка», «Заботливая мамаша», «Ушан», «Сиротка»;</w:t>
            </w:r>
          </w:p>
          <w:p w:rsidR="00CC4229" w:rsidRPr="009E3F15" w:rsidRDefault="00CC4229" w:rsidP="0047188F">
            <w:pPr>
              <w:numPr>
                <w:ilvl w:val="0"/>
                <w:numId w:val="12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Знакомство с творчеством Бианки В. В. «Тигр – пятиполосик», «Снегурушка – милушка», «Муха и чудовище», «Музыкальная канарейка», «Горный мастер»;</w:t>
            </w:r>
          </w:p>
          <w:p w:rsidR="00CC4229" w:rsidRPr="009E3F15" w:rsidRDefault="00CC4229" w:rsidP="0047188F">
            <w:pPr>
              <w:numPr>
                <w:ilvl w:val="0"/>
                <w:numId w:val="12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По страницам прочитанных книг Виталия Бианки;</w:t>
            </w:r>
          </w:p>
          <w:p w:rsidR="00CC4229" w:rsidRPr="009E3F15" w:rsidRDefault="00CC4229" w:rsidP="0047188F">
            <w:pPr>
              <w:numPr>
                <w:ilvl w:val="0"/>
                <w:numId w:val="12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Знакомство с творчеством А.П. Гайдара. «Чук и Гек»;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right="175" w:hanging="176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Знакомство с биографией и творчеством  В.П. Астафьева «Васюткино озеро», «Злодейка»;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Жизнь и творчество Е.А. Пермяка «Голубые белки», «Лесной», «Волшебные истории» (беседа); 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lastRenderedPageBreak/>
              <w:t xml:space="preserve">Джанни Родари  «приключения Чипполино» 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В гостях у Л.Н. Лагина «Старик Хоттабыч»» (встреча с героями);</w:t>
            </w:r>
          </w:p>
          <w:p w:rsidR="00CC4229" w:rsidRPr="009E3F15" w:rsidRDefault="00CC4229" w:rsidP="0047188F">
            <w:pPr>
              <w:numPr>
                <w:ilvl w:val="0"/>
                <w:numId w:val="11"/>
              </w:numPr>
              <w:spacing w:after="0" w:line="240" w:lineRule="auto"/>
              <w:ind w:left="176" w:hanging="284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Знакомство с творчеством В.Г.Короленко. «Дети подземелья», «Слепой музыкант» (клуб знакомств);</w:t>
            </w: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C4229" w:rsidRPr="009E3F15" w:rsidRDefault="00CC4229" w:rsidP="0047188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F15">
              <w:rPr>
                <w:rFonts w:ascii="Times New Roman" w:hAnsi="Times New Roman"/>
                <w:b/>
                <w:u w:val="single"/>
              </w:rPr>
              <w:t>Внеурочная деятельность:</w:t>
            </w:r>
          </w:p>
          <w:p w:rsidR="00CC4229" w:rsidRPr="009E3F15" w:rsidRDefault="00CC4229" w:rsidP="0047188F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 xml:space="preserve"> «Новогодний карнавал» - Общешкольное мероприятие;   </w:t>
            </w:r>
          </w:p>
          <w:p w:rsidR="00CC4229" w:rsidRPr="009E3F15" w:rsidRDefault="00CC4229" w:rsidP="0047188F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Изостудия;</w:t>
            </w:r>
          </w:p>
          <w:p w:rsidR="00CC4229" w:rsidRPr="009E3F15" w:rsidRDefault="00CC4229" w:rsidP="0047188F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Художественное творчество;</w:t>
            </w:r>
          </w:p>
          <w:p w:rsidR="00CC4229" w:rsidRPr="009E3F15" w:rsidRDefault="00CC4229" w:rsidP="0047188F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</w:rPr>
              <w:t>Школьная, районная и областная выставки «Декоративно-прикладного творчества».</w:t>
            </w:r>
          </w:p>
        </w:tc>
        <w:tc>
          <w:tcPr>
            <w:tcW w:w="2891" w:type="dxa"/>
            <w:shd w:val="clear" w:color="auto" w:fill="auto"/>
          </w:tcPr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lastRenderedPageBreak/>
              <w:t>первоначальные умения видеть красоту в окружающем мире;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первоначальные умения видеть красоту в поведении, поступках людей;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 xml:space="preserve">первоначальный опыт самореализации в различных видах творческой деятельности, формирование потребности и умения выражать себя в </w:t>
            </w:r>
            <w:r w:rsidRPr="009E3F15">
              <w:rPr>
                <w:rFonts w:ascii="Times New Roman" w:hAnsi="Times New Roman"/>
                <w:color w:val="000000"/>
              </w:rPr>
              <w:lastRenderedPageBreak/>
              <w:t>доступных видах творчества;</w:t>
            </w:r>
          </w:p>
          <w:p w:rsidR="00CC4229" w:rsidRPr="009E3F15" w:rsidRDefault="00CC4229" w:rsidP="004718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080"/>
                <w:tab w:val="num" w:pos="0"/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59" w:hanging="59"/>
              <w:rPr>
                <w:rFonts w:ascii="Times New Roman" w:hAnsi="Times New Roman"/>
              </w:rPr>
            </w:pPr>
            <w:r w:rsidRPr="009E3F15">
              <w:rPr>
                <w:rFonts w:ascii="Times New Roman" w:hAnsi="Times New Roman"/>
                <w:color w:val="000000"/>
              </w:rPr>
              <w:t>мотивация к реализации эстетических ценностей в пространстве образовательного учреждения и семьи.</w:t>
            </w:r>
          </w:p>
          <w:p w:rsidR="00CC4229" w:rsidRPr="009E3F15" w:rsidRDefault="00CC4229" w:rsidP="0047188F">
            <w:pPr>
              <w:tabs>
                <w:tab w:val="num" w:pos="0"/>
                <w:tab w:val="left" w:pos="434"/>
              </w:tabs>
              <w:spacing w:after="0" w:line="240" w:lineRule="auto"/>
              <w:ind w:left="59" w:hanging="59"/>
              <w:rPr>
                <w:rFonts w:ascii="Times New Roman" w:hAnsi="Times New Roman"/>
              </w:rPr>
            </w:pPr>
          </w:p>
        </w:tc>
      </w:tr>
    </w:tbl>
    <w:p w:rsidR="00CC4229" w:rsidRDefault="00CC4229" w:rsidP="00CC4229">
      <w:pPr>
        <w:spacing w:after="0" w:line="360" w:lineRule="auto"/>
        <w:rPr>
          <w:rFonts w:ascii="Times New Roman" w:hAnsi="Times New Roman"/>
          <w:sz w:val="28"/>
          <w:szCs w:val="28"/>
        </w:rPr>
        <w:sectPr w:rsidR="00CC4229" w:rsidSect="00D51B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4229" w:rsidRPr="009E3F15" w:rsidRDefault="00CC4229" w:rsidP="00CC42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Адаптированная  основная  общеобразовательная  программа образования обучающихся с умственной отсталостью (интеллектуальными нарушениями);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Белорыбкина С.А. Программа воспитания и социализации школы в условиях ФГОС: теория, методика, практика.- К. 2015 г.;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Н.Е. Щурковой. Воспитательная программа  по ценностно-ориентировочной деятельности с 1-9 классы. - М.,2011г;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Воронковой В.В. Рабочие программы  по внеклассному чтению с 1-9 классы.-М.,2011г;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>Воронковой В.В. Рабочие программы  по  ручному труду  с 1-9 классы.-М.,2011г;</w:t>
      </w:r>
    </w:p>
    <w:p w:rsidR="00CC4229" w:rsidRPr="009E3F15" w:rsidRDefault="00CC4229" w:rsidP="00CC4229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3F15">
        <w:rPr>
          <w:rFonts w:ascii="Times New Roman" w:hAnsi="Times New Roman"/>
          <w:sz w:val="24"/>
          <w:szCs w:val="24"/>
        </w:rPr>
        <w:t xml:space="preserve">Рабочие программы по внеурочной деятельности  педагогов </w:t>
      </w:r>
      <w:r>
        <w:rPr>
          <w:rFonts w:ascii="Times New Roman" w:hAnsi="Times New Roman"/>
          <w:sz w:val="24"/>
          <w:szCs w:val="24"/>
        </w:rPr>
        <w:t>МОУ-СОШ с.Озерное</w:t>
      </w:r>
      <w:r w:rsidRPr="009E3F15">
        <w:rPr>
          <w:rFonts w:ascii="Times New Roman" w:hAnsi="Times New Roman"/>
          <w:sz w:val="24"/>
          <w:szCs w:val="24"/>
        </w:rPr>
        <w:t xml:space="preserve"> 1-9 классы.</w:t>
      </w:r>
    </w:p>
    <w:p w:rsidR="00000000" w:rsidRPr="00CC4229" w:rsidRDefault="00CC4229" w:rsidP="00CC422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00000" w:rsidRPr="00CC4229" w:rsidSect="00EF7D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FD4"/>
    <w:multiLevelType w:val="hybridMultilevel"/>
    <w:tmpl w:val="308817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062B"/>
    <w:multiLevelType w:val="hybridMultilevel"/>
    <w:tmpl w:val="8CDA1BD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A4D626C"/>
    <w:multiLevelType w:val="hybridMultilevel"/>
    <w:tmpl w:val="3056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64AB"/>
    <w:multiLevelType w:val="hybridMultilevel"/>
    <w:tmpl w:val="63C295C2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>
    <w:nsid w:val="100372E1"/>
    <w:multiLevelType w:val="hybridMultilevel"/>
    <w:tmpl w:val="F45E8344"/>
    <w:lvl w:ilvl="0" w:tplc="C19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819"/>
    <w:multiLevelType w:val="hybridMultilevel"/>
    <w:tmpl w:val="B2E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821F7"/>
    <w:multiLevelType w:val="hybridMultilevel"/>
    <w:tmpl w:val="323C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26ED1"/>
    <w:multiLevelType w:val="hybridMultilevel"/>
    <w:tmpl w:val="12EAE08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6C368B2"/>
    <w:multiLevelType w:val="hybridMultilevel"/>
    <w:tmpl w:val="D1CE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451C7"/>
    <w:multiLevelType w:val="hybridMultilevel"/>
    <w:tmpl w:val="ACBEA4D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307A3"/>
    <w:multiLevelType w:val="hybridMultilevel"/>
    <w:tmpl w:val="78B6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C43"/>
    <w:multiLevelType w:val="hybridMultilevel"/>
    <w:tmpl w:val="9350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1525E"/>
    <w:multiLevelType w:val="hybridMultilevel"/>
    <w:tmpl w:val="F650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B4521"/>
    <w:multiLevelType w:val="hybridMultilevel"/>
    <w:tmpl w:val="ACF0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136F3"/>
    <w:multiLevelType w:val="hybridMultilevel"/>
    <w:tmpl w:val="A0C2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307CD"/>
    <w:multiLevelType w:val="hybridMultilevel"/>
    <w:tmpl w:val="4F1E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A0372"/>
    <w:multiLevelType w:val="hybridMultilevel"/>
    <w:tmpl w:val="A2FC2138"/>
    <w:lvl w:ilvl="0" w:tplc="A72E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66F7B"/>
    <w:multiLevelType w:val="hybridMultilevel"/>
    <w:tmpl w:val="CE72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B51AA"/>
    <w:multiLevelType w:val="hybridMultilevel"/>
    <w:tmpl w:val="8EDC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C764B"/>
    <w:multiLevelType w:val="hybridMultilevel"/>
    <w:tmpl w:val="D358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65375"/>
    <w:multiLevelType w:val="hybridMultilevel"/>
    <w:tmpl w:val="6870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F0482"/>
    <w:multiLevelType w:val="hybridMultilevel"/>
    <w:tmpl w:val="B194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372C9"/>
    <w:multiLevelType w:val="hybridMultilevel"/>
    <w:tmpl w:val="5FACC4C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547C5625"/>
    <w:multiLevelType w:val="hybridMultilevel"/>
    <w:tmpl w:val="44F6218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F13538"/>
    <w:multiLevelType w:val="hybridMultilevel"/>
    <w:tmpl w:val="44828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760888"/>
    <w:multiLevelType w:val="hybridMultilevel"/>
    <w:tmpl w:val="6B1A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35590"/>
    <w:multiLevelType w:val="hybridMultilevel"/>
    <w:tmpl w:val="57F49CCA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9">
    <w:nsid w:val="665D3F4E"/>
    <w:multiLevelType w:val="hybridMultilevel"/>
    <w:tmpl w:val="7FE61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0F2AAA"/>
    <w:multiLevelType w:val="hybridMultilevel"/>
    <w:tmpl w:val="F0FE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95B97"/>
    <w:multiLevelType w:val="hybridMultilevel"/>
    <w:tmpl w:val="CED0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301D48"/>
    <w:multiLevelType w:val="hybridMultilevel"/>
    <w:tmpl w:val="1CEA7F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>
    <w:nsid w:val="7AA02173"/>
    <w:multiLevelType w:val="hybridMultilevel"/>
    <w:tmpl w:val="F1584DC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3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2"/>
  </w:num>
  <w:num w:numId="10">
    <w:abstractNumId w:val="26"/>
  </w:num>
  <w:num w:numId="11">
    <w:abstractNumId w:val="31"/>
  </w:num>
  <w:num w:numId="12">
    <w:abstractNumId w:val="18"/>
  </w:num>
  <w:num w:numId="13">
    <w:abstractNumId w:val="20"/>
  </w:num>
  <w:num w:numId="14">
    <w:abstractNumId w:val="16"/>
  </w:num>
  <w:num w:numId="15">
    <w:abstractNumId w:val="29"/>
  </w:num>
  <w:num w:numId="16">
    <w:abstractNumId w:val="7"/>
  </w:num>
  <w:num w:numId="17">
    <w:abstractNumId w:val="23"/>
  </w:num>
  <w:num w:numId="18">
    <w:abstractNumId w:val="19"/>
  </w:num>
  <w:num w:numId="19">
    <w:abstractNumId w:val="28"/>
  </w:num>
  <w:num w:numId="20">
    <w:abstractNumId w:val="4"/>
  </w:num>
  <w:num w:numId="21">
    <w:abstractNumId w:val="27"/>
  </w:num>
  <w:num w:numId="22">
    <w:abstractNumId w:val="12"/>
  </w:num>
  <w:num w:numId="23">
    <w:abstractNumId w:val="21"/>
  </w:num>
  <w:num w:numId="24">
    <w:abstractNumId w:val="8"/>
  </w:num>
  <w:num w:numId="25">
    <w:abstractNumId w:val="14"/>
  </w:num>
  <w:num w:numId="26">
    <w:abstractNumId w:val="33"/>
  </w:num>
  <w:num w:numId="27">
    <w:abstractNumId w:val="0"/>
  </w:num>
  <w:num w:numId="28">
    <w:abstractNumId w:val="9"/>
  </w:num>
  <w:num w:numId="29">
    <w:abstractNumId w:val="13"/>
  </w:num>
  <w:num w:numId="30">
    <w:abstractNumId w:val="34"/>
  </w:num>
  <w:num w:numId="31">
    <w:abstractNumId w:val="15"/>
  </w:num>
  <w:num w:numId="32">
    <w:abstractNumId w:val="24"/>
  </w:num>
  <w:num w:numId="33">
    <w:abstractNumId w:val="2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CC4229"/>
    <w:rsid w:val="00CC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C422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2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C4229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C4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2804</Words>
  <Characters>15985</Characters>
  <Application>Microsoft Office Word</Application>
  <DocSecurity>0</DocSecurity>
  <Lines>133</Lines>
  <Paragraphs>37</Paragraphs>
  <ScaleCrop>false</ScaleCrop>
  <Company>Grizli777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2020-03-03T17:13:00Z</dcterms:created>
  <dcterms:modified xsi:type="dcterms:W3CDTF">2020-03-03T17:14:00Z</dcterms:modified>
</cp:coreProperties>
</file>